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B8" w:rsidRPr="00C317B8" w:rsidRDefault="00C317B8" w:rsidP="00C317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LOCAÇÃO COMERCIAL DE PRAZO DETERMINADO COM FIADOR</w:t>
      </w:r>
    </w:p>
    <w:bookmarkEnd w:id="0"/>
    <w:p w:rsidR="00C317B8" w:rsidRPr="00C317B8" w:rsidRDefault="00C317B8" w:rsidP="00C31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317B8" w:rsidRPr="00C317B8" w:rsidRDefault="00C317B8" w:rsidP="00C317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C317B8" w:rsidRPr="00C317B8" w:rsidRDefault="00C317B8" w:rsidP="00C31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LOCADOR: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Locador), (Nacionalidade), (Profissão), (Estado Civil), Carteira de Identidade nº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sua esposa (Nome), (Nacionalidade), (Profissão), Carteira de Identidade nº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ambos capazes;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LOCATÁRIA: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Locatária), com sede em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 1: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Fiador 1), (Nacionalidade), (Profissão), Carteira de Identidade nº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 e sua esposa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(Profissão), Carteira de Identidade nº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ambos capazes, residente(s) e domiciliado(s) na Rua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no </w:t>
      </w:r>
      <w:proofErr w:type="gram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Estado(</w:t>
      </w:r>
      <w:proofErr w:type="spellStart"/>
      <w:proofErr w:type="gram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 2: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Fiador 2), (Nacionalidade), (Profissão), Carteira de Identidade nº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 e sua esposa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(Profissão), Carteira de Identidade nº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ambos capazes, residente(s) e domiciliado(s) na Rua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no </w:t>
      </w:r>
      <w:proofErr w:type="gram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Estado(</w:t>
      </w:r>
      <w:proofErr w:type="spellStart"/>
      <w:proofErr w:type="gram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Locação Comercial de Prazo Determinado com Fiador, que se regerá pelas cláusulas seguintes e pelas condições descritas no presente.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317B8" w:rsidRPr="00C317B8" w:rsidRDefault="00C317B8" w:rsidP="00C317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C317B8" w:rsidRPr="00C317B8" w:rsidRDefault="00C317B8" w:rsidP="00C31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presente, tem como OBJETO, o imóvel de propriedade do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situado na Rua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 sob o Registro nº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Cartório de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Registro de Imóveis, livre de ônus ou quaisquer dívidas.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entregue na data da assinatura deste contrato, pelo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possui as características contidas no auto de vistoria anexo, o qual as partes aceitam expressamente, acompanhado de fotografias e seus respectivos negativos, apresentando-se em boas condições de higiene, limpeza e conservação, como também todos os seus acessórios.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317B8" w:rsidRPr="00C317B8" w:rsidRDefault="00C317B8" w:rsidP="00C317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UTILIZAÇÃO DO IMÓVEL</w:t>
      </w:r>
    </w:p>
    <w:p w:rsidR="00C317B8" w:rsidRPr="00C317B8" w:rsidRDefault="00C317B8" w:rsidP="00C31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Locação destina-se restritivamente ao uso do imóvel para fins comerciais/industriais (especificar), restando proibido 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sublocá-lo ou usá-lo de forma diferente do previsto, sob pena de rescisão contratual.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317B8" w:rsidRPr="00C317B8" w:rsidRDefault="00C317B8" w:rsidP="00C317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CONDIÇÕES DO IMÓVEL</w:t>
      </w:r>
    </w:p>
    <w:p w:rsidR="00C317B8" w:rsidRPr="00C317B8" w:rsidRDefault="00C317B8" w:rsidP="00C31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objeto deste contrato será entregue nas condições descritas no auto de vistoria, ou seja, com instalações elétricas e hidráulicas em perfeito funcionamento, com todos os cômodos e paredes pintados, sendo que portas, portões e acessórios se encontram também em funcionamento correto, devendo a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mantê-lo desta forma.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também acordado, que o imóvel será devolvido nas mesmas condições previstas no auto de vistoria, além de, no ato da entrega das chaves, com todos os tributos e despesas pagas, caso contrário, ficará facultado ao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recebê-lo ou não. Caso o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receba o imóvel, ficará a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compelida a pagar os aluguéis que forem vencendo.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317B8" w:rsidRPr="00C317B8" w:rsidRDefault="00C317B8" w:rsidP="00C317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BENFEITORIAS E CONSTRUÇÕES</w:t>
      </w:r>
    </w:p>
    <w:p w:rsidR="00C317B8" w:rsidRPr="00C317B8" w:rsidRDefault="00C317B8" w:rsidP="00C31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Qualquer benfeitoria ou construção que seja destinada ao imóvel objeto deste, </w:t>
      </w:r>
      <w:proofErr w:type="gram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deverá,</w:t>
      </w:r>
      <w:proofErr w:type="gram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imediato, ser submetida à autorização expressa do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Vindo a ser feita benfeitoria, faculta ao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aceitá-la ou não, restando 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caso do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aceitá-la, modificar o imóvel da maneira que lhe foi entregue.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benfeitorias, consertos ou reparos farão parte integrante do imóvel, não assistindo 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direito de retenção ou indenização sobre a mesma.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317B8" w:rsidRPr="00C317B8" w:rsidRDefault="00C317B8" w:rsidP="00C317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DIREITO DE PREFERÊNCIA E DAS VISTORIAS ESPORÁDICAS</w:t>
      </w:r>
    </w:p>
    <w:p w:rsidR="00C317B8" w:rsidRPr="00C317B8" w:rsidRDefault="00C317B8" w:rsidP="00C31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permitirá ao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realizar vistorias no imóvel em dia e hora a serem combinados, podendo este último averiguar o funcionamento de todas as instalações, acessórios e equipamentos de segurança. Se constatando algum vício que possa afetar a estrutura física do imóvel ficará 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compelido a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realizar o conserto, no prazo de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dias. Não ocorrendo o conserto, ao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ficará facultado rescindir o contrato, sem prejuízo do recebimento dos numerários previstos neste.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em qualquer tempo, poderá alienar o imóvel, mesmo durante a vigência do contrato de locação e, por via de 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conseqüência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ceder os direitos contidos no contrato.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notificar a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para que esta possa exercer seu direito de preferência na aquisição do imóvel, nas mesmas condições que </w:t>
      </w:r>
      <w:proofErr w:type="gram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for oferecido</w:t>
      </w:r>
      <w:proofErr w:type="gram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terceiros. Para efetivação da preferência deverá a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responder a notificação, de maneira inequívoca, no prazo de 30 dias, sendo que, esta resposta deverá ocorrer via Cartório de Títulos e Documentos.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havendo interesse na aquisição do imóvel pela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deverá permitir que interessados na compra </w:t>
      </w:r>
      <w:proofErr w:type="gram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façam</w:t>
      </w:r>
      <w:proofErr w:type="gram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visitas em dias e horários a serem combinados entre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317B8" w:rsidRPr="00C317B8" w:rsidRDefault="00C317B8" w:rsidP="00C317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ATOS DE INFORMAÇÃO ENTRE OS CONTRATANTES</w:t>
      </w:r>
    </w:p>
    <w:p w:rsidR="00C317B8" w:rsidRPr="00C317B8" w:rsidRDefault="00C317B8" w:rsidP="00C31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partes integrantes deste contrato ficam desde já acordadas a se comunicarem somente por escrito, através de qualquer meio admitido em Direito. Na ausência de qualquer das partes, as mesmas se comprometem desde já, a deixarem nomeados procuradores, responsáveis para tal fim.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317B8" w:rsidRPr="00C317B8" w:rsidRDefault="00C317B8" w:rsidP="00C317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SEGURO CONTRA INCÊNDIO E OUTRAS PROVIDÊNCIAS</w:t>
      </w:r>
    </w:p>
    <w:p w:rsidR="00C317B8" w:rsidRPr="00C317B8" w:rsidRDefault="00C317B8" w:rsidP="00C31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Comprometer-se-á a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contratar empresa seguradora idônea, para fazer contrato de seguro contra incêndio e outros danos. Tal contrato deverá ter a vênia do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salientando que o mesmo terá como base, o valor venal do imóvel.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contrato de seguro terá vigência enquanto perdurar a Locação, incluindo-se a renovação, possuindo como beneficiário o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no que concerne ao imóvel e seus acessórios, e a própria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quanto aos bens de sua propriedade.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Restará compelida a contratar a empresa de seguro dentro de 10 (dez) dias a contar da assinatura do presente contrato. Não o fazendo, restará o presente rescindido de pleno direito.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Qualquer acidente que porventura venha a ocorrer no imóvel por culpa ou dolo da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obrigará ao pagamento acrescido de todas as despesas por danos causados ao imóvel, devendo restituí-lo no estado cujo encontrou, e que</w:t>
      </w:r>
      <w:proofErr w:type="gram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sobretudo</w:t>
      </w:r>
      <w:proofErr w:type="gram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teve conhecimento no auto de vistoria, bem como multa prevista na Cláusula 24ª.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317B8" w:rsidRPr="00C317B8" w:rsidRDefault="00C317B8" w:rsidP="00C317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lastRenderedPageBreak/>
        <w:t xml:space="preserve">DAS DESPESAS PARA O INÍCIO, EXECUÇÃO E FINALIZAÇÃO DAS </w:t>
      </w:r>
      <w:proofErr w:type="gramStart"/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ATIVIDADES</w:t>
      </w:r>
      <w:proofErr w:type="gramEnd"/>
    </w:p>
    <w:p w:rsidR="00C317B8" w:rsidRPr="00C317B8" w:rsidRDefault="00C317B8" w:rsidP="00C31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Ficará a cargo da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obtenção de todos os pré-requisitos para a efetivação da atividade comercial/industrial a ser realizada, tais como alvará, licença e autorização perante o órgão público competente, bem como o pagamento de todos os emolumentos e despesas decorrentes da implantação, consecução e paralisação de suas atividades, enfim, todas as despesas de elaboração e execução deste instrumento.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317B8" w:rsidRPr="00C317B8" w:rsidRDefault="00C317B8" w:rsidP="00C317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VALOR DO ALUGUEL, DESPESAS E </w:t>
      </w:r>
      <w:proofErr w:type="gramStart"/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TRIBUTOS</w:t>
      </w:r>
      <w:proofErr w:type="gramEnd"/>
    </w:p>
    <w:p w:rsidR="00C317B8" w:rsidRPr="00C317B8" w:rsidRDefault="00C317B8" w:rsidP="00C31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19ª.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Como aluguel mensal, a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obrigará a pagar o valor de R$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 efetuado diretamente ao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e na sua ausência ficará autorizado a recebê-lo, seu procurador (Nome do Procurador e endereço completo), devendo fazê-lo até o quinto dia útil de cada mês 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vencido, </w:t>
      </w:r>
      <w:proofErr w:type="gram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 pena</w:t>
      </w:r>
      <w:proofErr w:type="gram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multa, correções e despesas previstas nas Cláusulas 23ª e 24ª.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20ª.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obrigado o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seu procurador, a emitir recibo da quantia paga, relacionando pormenorizadamente todos os valores oriundos de juros, ou outra despesa. Emitir-se-á tal recibo, desde que haja a apresentação pela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dos comprovantes de todas as despesas do </w:t>
      </w:r>
      <w:proofErr w:type="gram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imóvel devidamente quitadas</w:t>
      </w:r>
      <w:proofErr w:type="gram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Caso a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venha a efetuar o pagamento do aluguel através de cheque, restará facultado ao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emitir os recibos de pagamento somente após compensação do mesmo.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21ª.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valor do aluguel será reajustado anualmente, tendo como base, os índices previstos e acumulados no período anual do (IGPM ou IGP ou IPC, etc.), em caso de falta deste índice, o reajustamento do aluguel terá por base a média da variação dos índices inflacionários do ano corrente ao da execução do aluguel, até o primeiro dia anterior ao pagamento de todos os valores devidos. Ocorrendo alguma mudança no âmbito governamental, todos os valores agregados ao aluguel, bem como o próprio aluguel, serão revistos pelas partes. Tal reajuste ocorrerá independentemente de aviso ou interpelação judicial prévia, e vigorará entre as partes e fiadores, no primeiro dia útil 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ocorrência do mesmo.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22ª.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Faculta ao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seu procurador, cobrar da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e/ou dos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FIADORES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o(s) </w:t>
      </w:r>
      <w:proofErr w:type="gram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aluguel(</w:t>
      </w:r>
      <w:proofErr w:type="spellStart"/>
      <w:proofErr w:type="gram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éis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tributo(s) e despesa(s) vencido(s), oriundo(s) deste contrato, utilizando-se para isso, de todos os meios legais admitidos. O(s) cheque(s) utilizado(s) em pagamento, se não compensado(s) até o quinto dia útil contados a partir do vencimento do aluguel, </w:t>
      </w:r>
      <w:proofErr w:type="gram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ocasionará(</w:t>
      </w:r>
      <w:proofErr w:type="spellStart"/>
      <w:proofErr w:type="gram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ão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mora da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facultando ao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aplicação do disposto na Cláusula 24ª.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23ª.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Todas as despesas diretamente ligadas à conservação do imóvel, tais como, água, luz, gás, telefone, todas as multas pecuniárias decorrentes do não pagamento ou atraso das quantias mencionadas neste, bem como os tributos e despesas feitas em órgãos públicos, ficarão sob a responsabilidade da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pelo pagamento de todos, ressalvando-se quanto à contribuição de 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melhoria.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inadimplência da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gerará a faculdade do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rescindir de plano o presente instrumento.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24ª.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não vindo a efetuar o pagamento do aluguel até a data estipulada na Cláusula 19ª, fica obrigada a pagar multa de 10% (dez por cento) sobre o valor do aluguel estipulado neste contrato, bem como juros de mora de 1%(um por cento) ao mês, mais correção monetária.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25ª.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caso de atraso no pagamento dos aluguéis ou não compensando o cheque destinado para tal fim, restará em mora a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ficando responsabilizada por todos os pagamentos previstos neste atraso, sem prejuízo do pagamento da multa, juros de mora e correção monetária.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configurarão novação ou adição às cláusulas contidas no presente instrumento, os atos de mera tolerância referentes ao atraso no pagamento do aluguel ou quaisquer outros tributos e despesas.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26ª.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desconto de R$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(Valor Expresso) caso pague o valor do aluguel previsto neste contrato até o 1º dia útil do mês 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vencido.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27ª.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LOCÁTARIA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terá um prazo de tolerância para efetuar o pagamento do aluguel até o 2º (segundo) dia útil após o vencimento, caso não seja dia útil, ficará obrigada desde já </w:t>
      </w:r>
      <w:proofErr w:type="gram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proofErr w:type="gram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efetuar o pagamento no primeiro dia útil 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esta data, salvo na hipótese de pagamento com cheque.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317B8" w:rsidRPr="00C317B8" w:rsidRDefault="00C317B8" w:rsidP="00C317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 POR INFRAÇÃO</w:t>
      </w:r>
    </w:p>
    <w:p w:rsidR="00C317B8" w:rsidRPr="00C317B8" w:rsidRDefault="00C317B8" w:rsidP="00C31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28ª.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partes estipulam o pagamento da multa no valor de 03 (três) aluguéis vigentes à época da ocorrência do fato, a ser aplicada àquele que venha a infringir quaisquer das cláusulas contidas neste contrato exceto quando da ocorrência das hipóteses previstas na Cláusula 36ª.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29ª.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venha o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devolver o imóvel antes do término da vigência do contrato o mesmo pagará a título de multa o valor de 03 (três) salários mínimos, vigentes a data da entrega das chaves, sem prejuízo do disposto nas Cláusulas 24ª e 23ª.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317B8" w:rsidRPr="00C317B8" w:rsidRDefault="00C317B8" w:rsidP="00C317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FIANÇA</w:t>
      </w:r>
    </w:p>
    <w:p w:rsidR="00C317B8" w:rsidRPr="00C317B8" w:rsidRDefault="00C317B8" w:rsidP="00C31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30ª.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Concordam com os termos fixados no presente contrato os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FIADORES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já qualificados acima, e que </w:t>
      </w:r>
      <w:proofErr w:type="gram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configuram-se</w:t>
      </w:r>
      <w:proofErr w:type="gram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também como principais pagadores, responsabilizando-se pelo fiel cumprimento do presente sem exceção de quaisquer cláusulas, mesmo que o presente contrato passe a vigorar por tempo indeterminado.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31ª.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FIADORES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renunciam expressamente os benefícios 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contidos nos artigos 1.491, 1.498, 1.499, 1.500, 1.502 e 1.503 do Código Civil Brasileiro.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32ª.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FIADORES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se eximirão de responsabilidade solidária, caso o contrato venha a ultrapassar seu prazo de vigência, tornando-se desta forma, contrato por prazo indeterminado.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33ª.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Casos os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FIADORES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venham a incorrer em concordata, falência ou em comprovado estado de insolvência, a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substituí-lo em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dias, sob pena de rescisão contratual.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317B8" w:rsidRPr="00C317B8" w:rsidRDefault="00C317B8" w:rsidP="00C317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DEVOLUÇÃO DO IMÓVEL FINDO O PRAZO DA LOCAÇÃO</w:t>
      </w:r>
    </w:p>
    <w:p w:rsidR="00C317B8" w:rsidRPr="00C317B8" w:rsidRDefault="00C317B8" w:rsidP="00C31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34ª.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restituirá o imóvel locado nas mesmas condições as quais o recebeu, quais </w:t>
      </w:r>
      <w:proofErr w:type="gram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sejam</w:t>
      </w:r>
      <w:proofErr w:type="gram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pintado com tinta látex na cor contida no auto de vistoria, sendo que as instalações elétricas, hidráulicas e acessórios deverão também, estar em perfeitas condições de funcionamento, salvo as deterioração decorrentes do uso normal e habitual do imóvel.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35ª.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autos de vistoria inicial e final, que farão parte deste contrato conterão assinatura de duas testemunhas, dos contratantes, dos fiadores, e de um engenheiro civil.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317B8" w:rsidRPr="00C317B8" w:rsidRDefault="00C317B8" w:rsidP="00C317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C317B8" w:rsidRPr="00C317B8" w:rsidRDefault="00C317B8" w:rsidP="00C31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36ª.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Ocorrerá a rescisão do presente contrato, independente de qualquer comunicação prévia ou indenização por parte da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quando: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Ocorrendo qualquer sinistro, incêndio ou algo que venha a impossibilitar a posse do imóvel, independente dolo ou culpa da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hipótese de desapropriação do imóvel alugado;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Nas situações elencadas no presente instrumento.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37ª.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sendo utilizado de forma diversa da locação comercial/industrial</w:t>
      </w:r>
      <w:proofErr w:type="gram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restará</w:t>
      </w:r>
      <w:proofErr w:type="gram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facultado ao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rescindir o presente contrato de plano, sem gerar direito à indenização ou qualquer ônus por parte deste último, sem prejuízo da obrigação da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 efetuar o pagamento das multas e despesas previstas na Cláusula 24ª.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317B8" w:rsidRPr="00C317B8" w:rsidRDefault="00C317B8" w:rsidP="00C317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 DE LOCAÇÃO</w:t>
      </w:r>
    </w:p>
    <w:p w:rsidR="00C317B8" w:rsidRPr="00C317B8" w:rsidRDefault="00C317B8" w:rsidP="00C31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38ª.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locação terá o lapso temporal de validade de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anos, a iniciar-se no dia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mês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no ano de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e findar-se no dia 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mês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no ano de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data a qual o imóvel deverá ser devolvido nas condições previstas na Cláusula 34ª, efetivando-se com a entrega das chaves, independentemente de aviso ou qualquer outra medida judicial ou extrajudicial.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39ª.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Findo o prazo estipulado neste contrato e não havendo Ação Renovatória, o mesmo cessará de pleno direito, independente de qualquer notificação ou interpelação.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317B8" w:rsidRPr="00C317B8" w:rsidRDefault="00C317B8" w:rsidP="00C317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PRORROGAÇÃO DO CONTRATO</w:t>
      </w:r>
    </w:p>
    <w:p w:rsidR="00C317B8" w:rsidRPr="00C317B8" w:rsidRDefault="00C317B8" w:rsidP="00C31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40ª.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presente instrumento poderá ser renovado quando </w:t>
      </w:r>
      <w:proofErr w:type="gram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estiver</w:t>
      </w:r>
      <w:proofErr w:type="gram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configurada materialmente as determinações contidas nos artigos 51 da Lei 8.245/91 (Lei do Inquilinato), com as exceções contidas no artigo 52 do mesmo diploma legal.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41ª.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a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permaneça no imóvel por mais de trinta dias, e não havendo oposição do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restará presumida a prorrogação deste instrumento, salvo o disposto na Cláusula 4ª.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317B8" w:rsidRPr="00C317B8" w:rsidRDefault="00C317B8" w:rsidP="00C317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C317B8" w:rsidRPr="00C317B8" w:rsidRDefault="00C317B8" w:rsidP="00C31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42ª.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entre as partes a partir da assinatura do mesmo.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43ª.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herdeiros, sucessores ou cessionários das partes contratantes se obrigam desde já ao inteiro teor deste contrato.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317B8" w:rsidRPr="00C317B8" w:rsidRDefault="00C317B8" w:rsidP="00C317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C317B8" w:rsidRPr="00C317B8" w:rsidRDefault="00C317B8" w:rsidP="00C31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17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44ª.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Locador)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Locatária)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Fiador 1)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Fiador 2)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17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C317B8" w:rsidRPr="00C317B8" w:rsidRDefault="00C317B8" w:rsidP="00C31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17B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C317B8" w:rsidRDefault="00E97E9B" w:rsidP="00C317B8"/>
    <w:sectPr w:rsidR="00E97E9B" w:rsidRPr="00C317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40117"/>
    <w:rsid w:val="00264A9A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55341"/>
    <w:rsid w:val="0076670F"/>
    <w:rsid w:val="00791B2F"/>
    <w:rsid w:val="00793BD9"/>
    <w:rsid w:val="00794E4A"/>
    <w:rsid w:val="007D26B0"/>
    <w:rsid w:val="007D36A2"/>
    <w:rsid w:val="008028C0"/>
    <w:rsid w:val="00805D85"/>
    <w:rsid w:val="00823F7E"/>
    <w:rsid w:val="00863A02"/>
    <w:rsid w:val="008B1D79"/>
    <w:rsid w:val="008F6830"/>
    <w:rsid w:val="00907F01"/>
    <w:rsid w:val="009112C9"/>
    <w:rsid w:val="00912F29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4704A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52003"/>
    <w:rsid w:val="00B52A31"/>
    <w:rsid w:val="00B56505"/>
    <w:rsid w:val="00B6063C"/>
    <w:rsid w:val="00B667E6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3918"/>
    <w:rsid w:val="00C739F7"/>
    <w:rsid w:val="00C777B4"/>
    <w:rsid w:val="00CD107A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EE4992"/>
    <w:rsid w:val="00F3005D"/>
    <w:rsid w:val="00F30EA1"/>
    <w:rsid w:val="00F6460E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2714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2013-06-17T17:54:00Z</dcterms:created>
  <dcterms:modified xsi:type="dcterms:W3CDTF">2013-06-17T17:54:00Z</dcterms:modified>
</cp:coreProperties>
</file>